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D4CAE" w14:textId="15EB9059" w:rsidR="00F96BDD" w:rsidRPr="009A0F30" w:rsidRDefault="00F96BDD" w:rsidP="00A262A0">
      <w:pPr>
        <w:pStyle w:val="24"/>
        <w:shd w:val="clear" w:color="auto" w:fill="auto"/>
        <w:spacing w:before="0" w:line="276" w:lineRule="auto"/>
        <w:jc w:val="right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9A0F30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Додаток 3</w:t>
      </w:r>
    </w:p>
    <w:p w14:paraId="679B0D29" w14:textId="77777777" w:rsidR="00547EBB" w:rsidRPr="00D81EA5" w:rsidRDefault="00547EBB" w:rsidP="00547EBB">
      <w:pPr>
        <w:pStyle w:val="24"/>
        <w:shd w:val="clear" w:color="auto" w:fill="auto"/>
        <w:spacing w:before="0" w:line="276" w:lineRule="auto"/>
        <w:jc w:val="right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bookmarkStart w:id="0" w:name="_Hlk229661974"/>
      <w:r w:rsidRPr="00D81EA5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до наказу «Про створення дослідницького центру передового досвіду “Sikorsky CoRE” Національного технічного університету України «Київський політехнічний інститут імені Ігоря Сікорського» </w:t>
      </w:r>
      <w:bookmarkEnd w:id="0"/>
    </w:p>
    <w:p w14:paraId="6B1E674F" w14:textId="60B7E55A" w:rsidR="00E27E9C" w:rsidRPr="009A0F30" w:rsidRDefault="00E27E9C" w:rsidP="00BF0F67">
      <w:pPr>
        <w:pStyle w:val="a7"/>
        <w:spacing w:after="0" w:line="276" w:lineRule="auto"/>
        <w:ind w:left="3870"/>
        <w:rPr>
          <w:rFonts w:ascii="Times New Roman" w:hAnsi="Times New Roman"/>
          <w:sz w:val="28"/>
          <w:szCs w:val="28"/>
          <w:lang w:val="uk-UA"/>
        </w:rPr>
      </w:pPr>
    </w:p>
    <w:p w14:paraId="086E3B03" w14:textId="77777777" w:rsidR="00E27E9C" w:rsidRPr="005B769F" w:rsidRDefault="00E27E9C" w:rsidP="00BF0F67">
      <w:pPr>
        <w:pStyle w:val="a7"/>
        <w:spacing w:after="0" w:line="276" w:lineRule="auto"/>
        <w:ind w:left="3870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07DA9891" w14:textId="77777777" w:rsidR="00E27E9C" w:rsidRPr="005B769F" w:rsidRDefault="00E27E9C" w:rsidP="00BF0F67">
      <w:pPr>
        <w:pStyle w:val="a7"/>
        <w:spacing w:after="0" w:line="276" w:lineRule="auto"/>
        <w:ind w:left="3870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681BA82C" w14:textId="77777777" w:rsidR="00E27E9C" w:rsidRPr="005B769F" w:rsidRDefault="00E27E9C" w:rsidP="00BF0F67">
      <w:pPr>
        <w:pStyle w:val="a7"/>
        <w:spacing w:after="0" w:line="276" w:lineRule="auto"/>
        <w:ind w:left="3870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080F945A" w14:textId="77777777" w:rsidR="00E27E9C" w:rsidRPr="005B769F" w:rsidRDefault="00E27E9C" w:rsidP="00BF0F67">
      <w:pPr>
        <w:pStyle w:val="a7"/>
        <w:spacing w:after="0" w:line="276" w:lineRule="auto"/>
        <w:ind w:left="3870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58BAF78B" w14:textId="77777777" w:rsidR="00E27E9C" w:rsidRPr="005B769F" w:rsidRDefault="00E27E9C" w:rsidP="00BF0F67">
      <w:pPr>
        <w:pStyle w:val="a7"/>
        <w:spacing w:after="0" w:line="276" w:lineRule="auto"/>
        <w:ind w:left="3870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17B767D7" w14:textId="77777777" w:rsidR="00E27E9C" w:rsidRPr="005B769F" w:rsidRDefault="00E27E9C" w:rsidP="00BF0F67">
      <w:pPr>
        <w:pStyle w:val="a7"/>
        <w:spacing w:after="0" w:line="276" w:lineRule="auto"/>
        <w:ind w:left="3870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72175C7F" w14:textId="77777777" w:rsidR="00E27E9C" w:rsidRPr="005B769F" w:rsidRDefault="00E27E9C" w:rsidP="00BF0F67">
      <w:pPr>
        <w:pStyle w:val="a7"/>
        <w:spacing w:after="0" w:line="276" w:lineRule="auto"/>
        <w:ind w:left="3870"/>
        <w:rPr>
          <w:rFonts w:ascii="Times New Roman" w:hAnsi="Times New Roman"/>
          <w:sz w:val="28"/>
          <w:szCs w:val="28"/>
          <w:highlight w:val="yellow"/>
          <w:lang w:val="uk-UA"/>
        </w:rPr>
      </w:pPr>
    </w:p>
    <w:p w14:paraId="2EF9364D" w14:textId="090D65E0" w:rsidR="00E27E9C" w:rsidRPr="005B769F" w:rsidRDefault="00E27E9C" w:rsidP="00BF0F67">
      <w:pPr>
        <w:spacing w:line="276" w:lineRule="auto"/>
        <w:jc w:val="center"/>
        <w:rPr>
          <w:b/>
          <w:bCs/>
          <w:sz w:val="28"/>
          <w:szCs w:val="28"/>
        </w:rPr>
      </w:pPr>
      <w:r w:rsidRPr="005B769F">
        <w:rPr>
          <w:b/>
          <w:bCs/>
          <w:sz w:val="28"/>
          <w:szCs w:val="28"/>
        </w:rPr>
        <w:t>ПОЛОЖЕННЯ</w:t>
      </w:r>
    </w:p>
    <w:p w14:paraId="29A4F467" w14:textId="77777777" w:rsidR="00E27E9C" w:rsidRPr="005B769F" w:rsidRDefault="00E27E9C" w:rsidP="00BF0F67">
      <w:pPr>
        <w:spacing w:line="276" w:lineRule="auto"/>
        <w:jc w:val="center"/>
      </w:pPr>
      <w:r w:rsidRPr="005B769F">
        <w:rPr>
          <w:b/>
          <w:bCs/>
          <w:caps/>
          <w:sz w:val="28"/>
          <w:szCs w:val="28"/>
        </w:rPr>
        <w:t>про ПРОЄКТНИЙ відділ</w:t>
      </w:r>
    </w:p>
    <w:p w14:paraId="3840D162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  <w:r w:rsidRPr="005B769F">
        <w:rPr>
          <w:b/>
          <w:bCs/>
          <w:caps/>
          <w:sz w:val="28"/>
          <w:szCs w:val="28"/>
        </w:rPr>
        <w:t>дослідницького центру передового досвіду</w:t>
      </w:r>
    </w:p>
    <w:p w14:paraId="7FE4B05D" w14:textId="77777777" w:rsidR="00E27E9C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  <w:r w:rsidRPr="005B769F">
        <w:rPr>
          <w:b/>
          <w:bCs/>
          <w:caps/>
          <w:sz w:val="28"/>
          <w:szCs w:val="28"/>
        </w:rPr>
        <w:t>«Sikorsky CoRE»</w:t>
      </w:r>
    </w:p>
    <w:p w14:paraId="4AD76369" w14:textId="77777777" w:rsidR="00F96BDD" w:rsidRDefault="00F96BDD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національного технічного університету україни</w:t>
      </w:r>
    </w:p>
    <w:p w14:paraId="440D918E" w14:textId="77777777" w:rsidR="00F96BDD" w:rsidRDefault="00F96BDD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«київський політехнічний інститут </w:t>
      </w:r>
    </w:p>
    <w:p w14:paraId="5795C954" w14:textId="77777777" w:rsidR="00F96BDD" w:rsidRPr="005B769F" w:rsidRDefault="00F96BDD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імені ігоря сікорського»</w:t>
      </w:r>
    </w:p>
    <w:p w14:paraId="28598611" w14:textId="77777777" w:rsidR="00F96BDD" w:rsidRPr="005B769F" w:rsidRDefault="00F96BDD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0D5593AE" w14:textId="77777777" w:rsidR="00F96BDD" w:rsidRPr="005B769F" w:rsidRDefault="00F96BDD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034EE277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04529A51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6FF6D9E9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6C12B139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2425D6DD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5AB09933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43F22D37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3CBD8234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4D38DBF5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195B2265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58432EBE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246515C1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550041B6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05E5D097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5C7FF2CA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33922998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09526984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39A69065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45FE494F" w14:textId="77777777" w:rsidR="00E27E9C" w:rsidRPr="005B769F" w:rsidRDefault="00E27E9C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31C7F65D" w14:textId="77777777" w:rsidR="00A262A0" w:rsidRDefault="00A262A0" w:rsidP="00BF0F67">
      <w:pPr>
        <w:spacing w:line="276" w:lineRule="auto"/>
        <w:jc w:val="center"/>
        <w:rPr>
          <w:b/>
          <w:bCs/>
          <w:caps/>
          <w:sz w:val="28"/>
          <w:szCs w:val="28"/>
        </w:rPr>
      </w:pPr>
    </w:p>
    <w:p w14:paraId="44A3425B" w14:textId="5F432573" w:rsidR="00E27E9C" w:rsidRPr="005B769F" w:rsidRDefault="00E27E9C" w:rsidP="00547EBB">
      <w:pPr>
        <w:spacing w:line="276" w:lineRule="auto"/>
        <w:jc w:val="center"/>
      </w:pPr>
      <w:r w:rsidRPr="005B769F">
        <w:rPr>
          <w:b/>
          <w:bCs/>
          <w:caps/>
          <w:sz w:val="28"/>
          <w:szCs w:val="28"/>
        </w:rPr>
        <w:t>КИЇВ 2026</w:t>
      </w:r>
    </w:p>
    <w:p w14:paraId="0DB754DE" w14:textId="77777777" w:rsidR="00E27E9C" w:rsidRPr="005B769F" w:rsidRDefault="00E27E9C" w:rsidP="00A40E3C">
      <w:pPr>
        <w:spacing w:line="276" w:lineRule="auto"/>
        <w:ind w:firstLine="709"/>
      </w:pPr>
      <w:r w:rsidRPr="005B769F">
        <w:rPr>
          <w:b/>
          <w:bCs/>
          <w:color w:val="000000" w:themeColor="text1"/>
          <w:sz w:val="28"/>
          <w:szCs w:val="28"/>
        </w:rPr>
        <w:lastRenderedPageBreak/>
        <w:t>1. ЗАГАЛЬНІ ПОЛОЖЕННЯ</w:t>
      </w:r>
    </w:p>
    <w:p w14:paraId="4D3F71EF" w14:textId="3B67B377" w:rsidR="00E27E9C" w:rsidRPr="005B769F" w:rsidRDefault="00E27E9C" w:rsidP="00BF0F67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1.1</w:t>
      </w:r>
      <w:r w:rsidR="00F96BDD" w:rsidRPr="005B769F">
        <w:rPr>
          <w:color w:val="000000" w:themeColor="text1"/>
          <w:sz w:val="28"/>
          <w:szCs w:val="28"/>
        </w:rPr>
        <w:t>.</w:t>
      </w:r>
      <w:r w:rsidR="00F96BDD">
        <w:rPr>
          <w:color w:val="000000" w:themeColor="text1"/>
          <w:sz w:val="28"/>
          <w:szCs w:val="28"/>
        </w:rPr>
        <w:t> </w:t>
      </w:r>
      <w:r w:rsidRPr="005B769F">
        <w:rPr>
          <w:color w:val="000000" w:themeColor="text1"/>
          <w:sz w:val="28"/>
          <w:szCs w:val="28"/>
        </w:rPr>
        <w:t xml:space="preserve">Це Положення визначає функції та статус проєктного відділу </w:t>
      </w:r>
      <w:r w:rsidR="00511349">
        <w:rPr>
          <w:bCs/>
          <w:sz w:val="28"/>
          <w:szCs w:val="28"/>
        </w:rPr>
        <w:t>д</w:t>
      </w:r>
      <w:r w:rsidRPr="005B769F">
        <w:rPr>
          <w:bCs/>
          <w:sz w:val="28"/>
          <w:szCs w:val="28"/>
        </w:rPr>
        <w:t>ослідницького центру передового досвіду «Sikorsky CoRE»</w:t>
      </w:r>
      <w:r w:rsidR="00F96BDD" w:rsidRPr="00F96BDD">
        <w:t xml:space="preserve"> </w:t>
      </w:r>
      <w:bookmarkStart w:id="1" w:name="_Hlk229748164"/>
      <w:r w:rsidR="00F96BDD" w:rsidRPr="00F96BDD">
        <w:rPr>
          <w:bCs/>
          <w:sz w:val="28"/>
          <w:szCs w:val="28"/>
        </w:rPr>
        <w:t>Національного технічного університету України «Київський політехнічний інститут імені Ігоря Сікорського»</w:t>
      </w:r>
      <w:r w:rsidR="00F96BDD">
        <w:rPr>
          <w:bCs/>
          <w:sz w:val="28"/>
          <w:szCs w:val="28"/>
        </w:rPr>
        <w:t xml:space="preserve"> (далі – відділ)</w:t>
      </w:r>
      <w:r w:rsidRPr="005B769F">
        <w:rPr>
          <w:sz w:val="28"/>
          <w:szCs w:val="28"/>
        </w:rPr>
        <w:t>.</w:t>
      </w:r>
    </w:p>
    <w:bookmarkEnd w:id="1"/>
    <w:p w14:paraId="1602BAE3" w14:textId="77777777" w:rsidR="00E27E9C" w:rsidRPr="005B769F" w:rsidRDefault="00E27E9C" w:rsidP="00BF0F67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1.2. Рішення про створення, реорганізацію, ліквідацію відділу приймається Вченою радою КПІ ім. Ігоря Сікорського і вводиться в дію наказом ректора в порядку та на умовах, передбачених чинним законодавством, Статутом КПІ ім. Ігоря Сікорського.</w:t>
      </w:r>
    </w:p>
    <w:p w14:paraId="01C860DF" w14:textId="3D736D43" w:rsidR="00E27E9C" w:rsidRPr="005B769F" w:rsidRDefault="00E27E9C" w:rsidP="00BF0F67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1.3. У своїй діяльності відділ керується Конституцією України, законами та іншими нормативно-правовими актами України</w:t>
      </w:r>
      <w:r w:rsidR="00333661">
        <w:rPr>
          <w:color w:val="000000" w:themeColor="text1"/>
          <w:sz w:val="28"/>
          <w:szCs w:val="28"/>
        </w:rPr>
        <w:t xml:space="preserve"> і</w:t>
      </w:r>
      <w:r w:rsidRPr="005B769F">
        <w:rPr>
          <w:color w:val="000000" w:themeColor="text1"/>
          <w:sz w:val="28"/>
          <w:szCs w:val="28"/>
        </w:rPr>
        <w:t xml:space="preserve">  нормативною базою КПІ ім. Ігоря Сікорського.</w:t>
      </w:r>
    </w:p>
    <w:p w14:paraId="7F390CA5" w14:textId="5F6C4B1D" w:rsidR="00E27E9C" w:rsidRPr="005B769F" w:rsidRDefault="00E27E9C" w:rsidP="00BF0F67">
      <w:pPr>
        <w:spacing w:line="276" w:lineRule="auto"/>
        <w:ind w:firstLine="709"/>
        <w:jc w:val="both"/>
      </w:pPr>
      <w:r w:rsidRPr="005B769F">
        <w:rPr>
          <w:color w:val="000000" w:themeColor="text1"/>
          <w:sz w:val="28"/>
          <w:szCs w:val="28"/>
        </w:rPr>
        <w:t>1.4.</w:t>
      </w:r>
      <w:r w:rsidR="006C6473">
        <w:rPr>
          <w:color w:val="000000" w:themeColor="text1"/>
          <w:sz w:val="28"/>
          <w:szCs w:val="28"/>
        </w:rPr>
        <w:t> </w:t>
      </w:r>
      <w:r w:rsidRPr="005B769F">
        <w:rPr>
          <w:color w:val="000000" w:themeColor="text1"/>
          <w:sz w:val="28"/>
          <w:szCs w:val="28"/>
        </w:rPr>
        <w:t>Зміни і доповнення до цього Положення затверджуються наказом ректора в установленому порядку.</w:t>
      </w:r>
    </w:p>
    <w:p w14:paraId="4AA71AA4" w14:textId="77777777" w:rsidR="00E27E9C" w:rsidRPr="005B769F" w:rsidRDefault="00E27E9C" w:rsidP="00A40E3C">
      <w:pPr>
        <w:spacing w:line="276" w:lineRule="auto"/>
        <w:ind w:firstLine="709"/>
        <w:jc w:val="center"/>
      </w:pPr>
      <w:r w:rsidRPr="005B769F">
        <w:t xml:space="preserve"> </w:t>
      </w:r>
    </w:p>
    <w:p w14:paraId="07B5EA5C" w14:textId="77777777" w:rsidR="00E27E9C" w:rsidRPr="005B769F" w:rsidRDefault="00E27E9C" w:rsidP="00BF0F67">
      <w:pPr>
        <w:spacing w:line="276" w:lineRule="auto"/>
        <w:ind w:firstLine="709"/>
      </w:pPr>
      <w:r w:rsidRPr="005B769F">
        <w:rPr>
          <w:b/>
          <w:bCs/>
          <w:color w:val="000000" w:themeColor="text1"/>
          <w:sz w:val="28"/>
          <w:szCs w:val="28"/>
        </w:rPr>
        <w:t>2. ОСНОВНІ ЗАВДАННЯ ВІДДІЛУ</w:t>
      </w:r>
    </w:p>
    <w:p w14:paraId="68EC8AA9" w14:textId="5EC54CA1" w:rsidR="00E27E9C" w:rsidRPr="00A262A0" w:rsidRDefault="00E27E9C" w:rsidP="00BF0F67">
      <w:pPr>
        <w:spacing w:line="276" w:lineRule="auto"/>
        <w:ind w:firstLine="708"/>
        <w:jc w:val="both"/>
      </w:pPr>
      <w:r w:rsidRPr="00A262A0">
        <w:rPr>
          <w:sz w:val="28"/>
          <w:szCs w:val="28"/>
        </w:rPr>
        <w:t>2.1.</w:t>
      </w:r>
      <w:r w:rsidR="00BF0F67" w:rsidRPr="00A262A0">
        <w:rPr>
          <w:sz w:val="28"/>
          <w:szCs w:val="28"/>
        </w:rPr>
        <w:t> </w:t>
      </w:r>
      <w:r w:rsidR="00001406" w:rsidRPr="00A262A0">
        <w:rPr>
          <w:sz w:val="28"/>
          <w:szCs w:val="28"/>
        </w:rPr>
        <w:t>Забезпечує</w:t>
      </w:r>
      <w:r w:rsidRPr="00A262A0">
        <w:rPr>
          <w:sz w:val="28"/>
          <w:szCs w:val="28"/>
        </w:rPr>
        <w:t xml:space="preserve"> належн</w:t>
      </w:r>
      <w:r w:rsidR="00001406" w:rsidRPr="00A262A0">
        <w:rPr>
          <w:sz w:val="28"/>
          <w:szCs w:val="28"/>
        </w:rPr>
        <w:t>і</w:t>
      </w:r>
      <w:r w:rsidRPr="00A262A0">
        <w:rPr>
          <w:sz w:val="28"/>
          <w:szCs w:val="28"/>
        </w:rPr>
        <w:t xml:space="preserve"> умов</w:t>
      </w:r>
      <w:r w:rsidR="00001406" w:rsidRPr="00A262A0">
        <w:rPr>
          <w:sz w:val="28"/>
          <w:szCs w:val="28"/>
        </w:rPr>
        <w:t>и</w:t>
      </w:r>
      <w:r w:rsidRPr="00A262A0">
        <w:rPr>
          <w:sz w:val="28"/>
          <w:szCs w:val="28"/>
        </w:rPr>
        <w:t xml:space="preserve"> для проведення прикладних наукових досліджень та науково-технічних (експериментальних) розробок, апробація і тестування інноваційних продуктів.</w:t>
      </w:r>
    </w:p>
    <w:p w14:paraId="55905AEC" w14:textId="77777777" w:rsidR="00E27E9C" w:rsidRPr="00A262A0" w:rsidRDefault="00E27E9C" w:rsidP="00BF0F67">
      <w:pPr>
        <w:spacing w:line="276" w:lineRule="auto"/>
        <w:ind w:firstLine="708"/>
        <w:jc w:val="both"/>
      </w:pPr>
      <w:r w:rsidRPr="00A262A0">
        <w:rPr>
          <w:sz w:val="28"/>
          <w:szCs w:val="28"/>
        </w:rPr>
        <w:t>2.2. Впровадження високих технологій та інновацій.</w:t>
      </w:r>
    </w:p>
    <w:p w14:paraId="1DFCEE4C" w14:textId="65959C55" w:rsidR="00E27E9C" w:rsidRPr="00A262A0" w:rsidRDefault="00E27E9C" w:rsidP="00BF0F67">
      <w:pPr>
        <w:spacing w:line="276" w:lineRule="auto"/>
        <w:ind w:firstLine="708"/>
        <w:jc w:val="both"/>
      </w:pPr>
      <w:r w:rsidRPr="00A262A0">
        <w:rPr>
          <w:sz w:val="28"/>
          <w:szCs w:val="28"/>
        </w:rPr>
        <w:t>2.3.</w:t>
      </w:r>
      <w:r w:rsidR="00BF0F67" w:rsidRPr="00A262A0">
        <w:rPr>
          <w:sz w:val="28"/>
          <w:szCs w:val="28"/>
        </w:rPr>
        <w:t> </w:t>
      </w:r>
      <w:r w:rsidR="00001406" w:rsidRPr="00A262A0">
        <w:rPr>
          <w:sz w:val="28"/>
          <w:szCs w:val="28"/>
        </w:rPr>
        <w:t xml:space="preserve">Забезпечує розбудову </w:t>
      </w:r>
      <w:r w:rsidRPr="00A262A0">
        <w:rPr>
          <w:sz w:val="28"/>
          <w:szCs w:val="28"/>
        </w:rPr>
        <w:t>дослідницької та інноваційної інфраструктури у сфері електронних систем зв’язку та навігації і суміжних галузях.</w:t>
      </w:r>
    </w:p>
    <w:p w14:paraId="0B4E95EE" w14:textId="694C8EA2" w:rsidR="00E27E9C" w:rsidRPr="005B769F" w:rsidRDefault="00E27E9C" w:rsidP="00BF0F67">
      <w:pPr>
        <w:spacing w:line="276" w:lineRule="auto"/>
        <w:ind w:firstLine="708"/>
        <w:jc w:val="both"/>
        <w:rPr>
          <w:sz w:val="28"/>
          <w:szCs w:val="28"/>
        </w:rPr>
      </w:pPr>
      <w:r w:rsidRPr="00A262A0">
        <w:rPr>
          <w:sz w:val="28"/>
          <w:szCs w:val="28"/>
        </w:rPr>
        <w:t>2.4.</w:t>
      </w:r>
      <w:r w:rsidR="00BF0F67" w:rsidRPr="00A262A0">
        <w:rPr>
          <w:sz w:val="28"/>
          <w:szCs w:val="28"/>
        </w:rPr>
        <w:t> </w:t>
      </w:r>
      <w:r w:rsidR="00001406" w:rsidRPr="00A262A0">
        <w:rPr>
          <w:sz w:val="28"/>
          <w:szCs w:val="28"/>
        </w:rPr>
        <w:t>Забезпечує р</w:t>
      </w:r>
      <w:r w:rsidRPr="00A262A0">
        <w:rPr>
          <w:sz w:val="28"/>
          <w:szCs w:val="28"/>
        </w:rPr>
        <w:t>озвиток передових наукових осередків, залучення висококваліфікованих фахівців до</w:t>
      </w:r>
      <w:r w:rsidRPr="005B769F">
        <w:rPr>
          <w:sz w:val="28"/>
          <w:szCs w:val="28"/>
        </w:rPr>
        <w:t xml:space="preserve"> провадження наукової, науково-технічної, інноваційної та освітньої діяльності.</w:t>
      </w:r>
    </w:p>
    <w:p w14:paraId="60DA8767" w14:textId="77777777" w:rsidR="00E27E9C" w:rsidRPr="005B769F" w:rsidRDefault="00E27E9C" w:rsidP="00BF0F67">
      <w:pPr>
        <w:spacing w:line="276" w:lineRule="auto"/>
        <w:ind w:firstLine="720"/>
        <w:jc w:val="both"/>
        <w:rPr>
          <w:sz w:val="28"/>
          <w:szCs w:val="28"/>
        </w:rPr>
      </w:pPr>
    </w:p>
    <w:p w14:paraId="3A89603F" w14:textId="77777777" w:rsidR="00E27E9C" w:rsidRDefault="00E27E9C" w:rsidP="00BF0F67">
      <w:pPr>
        <w:spacing w:line="276" w:lineRule="auto"/>
        <w:ind w:firstLine="720"/>
        <w:rPr>
          <w:b/>
          <w:bCs/>
          <w:color w:val="000000" w:themeColor="text1"/>
          <w:sz w:val="28"/>
          <w:szCs w:val="28"/>
        </w:rPr>
      </w:pPr>
      <w:r w:rsidRPr="005B769F">
        <w:rPr>
          <w:b/>
          <w:bCs/>
          <w:color w:val="000000" w:themeColor="text1"/>
          <w:sz w:val="28"/>
          <w:szCs w:val="28"/>
        </w:rPr>
        <w:t>3. ФУНКЦІЇ ВІДДІЛУ</w:t>
      </w:r>
    </w:p>
    <w:p w14:paraId="4306D105" w14:textId="0516C2CF" w:rsidR="00333661" w:rsidRPr="00A262A0" w:rsidRDefault="00333661" w:rsidP="00BF0F67">
      <w:pPr>
        <w:spacing w:line="276" w:lineRule="auto"/>
        <w:ind w:firstLine="720"/>
      </w:pPr>
      <w:r w:rsidRPr="00A262A0">
        <w:rPr>
          <w:color w:val="000000" w:themeColor="text1"/>
          <w:sz w:val="28"/>
          <w:szCs w:val="28"/>
        </w:rPr>
        <w:t>Відділ відповідно до покладених на нього завдань:</w:t>
      </w:r>
    </w:p>
    <w:p w14:paraId="433E24F5" w14:textId="60B3328E" w:rsidR="00E27E9C" w:rsidRPr="00A262A0" w:rsidRDefault="00E27E9C" w:rsidP="00BF0F6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262A0">
        <w:rPr>
          <w:sz w:val="28"/>
          <w:szCs w:val="28"/>
        </w:rPr>
        <w:t>3.1.</w:t>
      </w:r>
      <w:r w:rsidR="00BF0F67" w:rsidRPr="00A262A0">
        <w:rPr>
          <w:sz w:val="28"/>
          <w:szCs w:val="28"/>
        </w:rPr>
        <w:t> </w:t>
      </w:r>
      <w:r w:rsidR="00001406" w:rsidRPr="00A262A0">
        <w:rPr>
          <w:sz w:val="28"/>
          <w:szCs w:val="28"/>
        </w:rPr>
        <w:t>забезпечує виконання</w:t>
      </w:r>
      <w:r w:rsidRPr="00A262A0">
        <w:rPr>
          <w:sz w:val="28"/>
          <w:szCs w:val="28"/>
        </w:rPr>
        <w:t xml:space="preserve"> прикладн</w:t>
      </w:r>
      <w:r w:rsidR="00001406" w:rsidRPr="00A262A0">
        <w:rPr>
          <w:sz w:val="28"/>
          <w:szCs w:val="28"/>
        </w:rPr>
        <w:t>их</w:t>
      </w:r>
      <w:r w:rsidRPr="00A262A0">
        <w:rPr>
          <w:sz w:val="28"/>
          <w:szCs w:val="28"/>
        </w:rPr>
        <w:t xml:space="preserve"> науков</w:t>
      </w:r>
      <w:r w:rsidR="00001406" w:rsidRPr="00A262A0">
        <w:rPr>
          <w:sz w:val="28"/>
          <w:szCs w:val="28"/>
        </w:rPr>
        <w:t>их</w:t>
      </w:r>
      <w:r w:rsidRPr="00A262A0">
        <w:rPr>
          <w:sz w:val="28"/>
          <w:szCs w:val="28"/>
        </w:rPr>
        <w:t xml:space="preserve"> досліджен</w:t>
      </w:r>
      <w:r w:rsidR="00001406" w:rsidRPr="00A262A0">
        <w:rPr>
          <w:sz w:val="28"/>
          <w:szCs w:val="28"/>
        </w:rPr>
        <w:t>ь</w:t>
      </w:r>
      <w:r w:rsidRPr="00A262A0">
        <w:rPr>
          <w:sz w:val="28"/>
          <w:szCs w:val="28"/>
        </w:rPr>
        <w:t xml:space="preserve"> і науково-технічн</w:t>
      </w:r>
      <w:r w:rsidR="00001406" w:rsidRPr="00A262A0">
        <w:rPr>
          <w:sz w:val="28"/>
          <w:szCs w:val="28"/>
        </w:rPr>
        <w:t>их</w:t>
      </w:r>
      <w:r w:rsidRPr="00A262A0">
        <w:rPr>
          <w:sz w:val="28"/>
          <w:szCs w:val="28"/>
        </w:rPr>
        <w:t xml:space="preserve"> (експериментальн</w:t>
      </w:r>
      <w:r w:rsidR="00001406" w:rsidRPr="00A262A0">
        <w:rPr>
          <w:sz w:val="28"/>
          <w:szCs w:val="28"/>
        </w:rPr>
        <w:t>их</w:t>
      </w:r>
      <w:r w:rsidRPr="00A262A0">
        <w:rPr>
          <w:sz w:val="28"/>
          <w:szCs w:val="28"/>
        </w:rPr>
        <w:t>) розроб</w:t>
      </w:r>
      <w:r w:rsidR="00001406" w:rsidRPr="00A262A0">
        <w:rPr>
          <w:sz w:val="28"/>
          <w:szCs w:val="28"/>
        </w:rPr>
        <w:t>ок</w:t>
      </w:r>
      <w:r w:rsidRPr="00A262A0">
        <w:rPr>
          <w:sz w:val="28"/>
          <w:szCs w:val="28"/>
        </w:rPr>
        <w:t xml:space="preserve"> для підвищення науково-технічного потенціалу держави та розвитку наукоємних інновацій шляхом:</w:t>
      </w:r>
    </w:p>
    <w:p w14:paraId="421C9D33" w14:textId="4EB32726" w:rsidR="00E27E9C" w:rsidRPr="00A262A0" w:rsidRDefault="00E27E9C" w:rsidP="00BF0F6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262A0">
        <w:rPr>
          <w:sz w:val="28"/>
          <w:szCs w:val="28"/>
        </w:rPr>
        <w:t>3.1.1. проведення аналізу, прогнозування перспектив розвитку інновацій у сфері електронних систем зв’язку та навігації і суміжних галузях</w:t>
      </w:r>
      <w:r w:rsidR="00001406" w:rsidRPr="00A262A0">
        <w:rPr>
          <w:sz w:val="28"/>
          <w:szCs w:val="28"/>
        </w:rPr>
        <w:t xml:space="preserve">, </w:t>
      </w:r>
      <w:r w:rsidRPr="00A262A0">
        <w:rPr>
          <w:sz w:val="28"/>
          <w:szCs w:val="28"/>
        </w:rPr>
        <w:t>оцінки їх потенціалу для впровадження</w:t>
      </w:r>
      <w:r w:rsidR="00A262A0" w:rsidRPr="00A262A0">
        <w:rPr>
          <w:sz w:val="28"/>
          <w:szCs w:val="28"/>
        </w:rPr>
        <w:t>;</w:t>
      </w:r>
    </w:p>
    <w:p w14:paraId="5EC79155" w14:textId="6A19769D" w:rsidR="00E27E9C" w:rsidRPr="00A262A0" w:rsidRDefault="00E27E9C" w:rsidP="00BF0F6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262A0">
        <w:rPr>
          <w:sz w:val="28"/>
          <w:szCs w:val="28"/>
        </w:rPr>
        <w:t>3.1.2.</w:t>
      </w:r>
      <w:r w:rsidR="00BF0F67" w:rsidRPr="00A262A0">
        <w:rPr>
          <w:sz w:val="28"/>
          <w:szCs w:val="28"/>
        </w:rPr>
        <w:t> </w:t>
      </w:r>
      <w:r w:rsidRPr="00A262A0">
        <w:rPr>
          <w:sz w:val="28"/>
          <w:szCs w:val="28"/>
        </w:rPr>
        <w:t>надання консультаційної підтримки для генерування ідей та розроблення бізнес-моделей наукоємних стартапів;</w:t>
      </w:r>
    </w:p>
    <w:p w14:paraId="291F419F" w14:textId="0DA36BD2" w:rsidR="00E27E9C" w:rsidRPr="005B769F" w:rsidRDefault="00E27E9C" w:rsidP="00BF0F6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A262A0">
        <w:rPr>
          <w:sz w:val="28"/>
          <w:szCs w:val="28"/>
        </w:rPr>
        <w:t>3.1.3.</w:t>
      </w:r>
      <w:r w:rsidR="00BF0F67" w:rsidRPr="00A262A0">
        <w:rPr>
          <w:sz w:val="28"/>
          <w:szCs w:val="28"/>
        </w:rPr>
        <w:t> </w:t>
      </w:r>
      <w:r w:rsidRPr="00A262A0">
        <w:rPr>
          <w:sz w:val="28"/>
          <w:szCs w:val="28"/>
        </w:rPr>
        <w:t>розроблення дослідних зразків, дослідних партій продуктів з мінімальними, але достатніми показниками</w:t>
      </w:r>
      <w:r w:rsidRPr="005B769F">
        <w:rPr>
          <w:sz w:val="28"/>
          <w:szCs w:val="28"/>
        </w:rPr>
        <w:t>, функціями, характеристиками для проведення випробувань, тестування, вдосконалення</w:t>
      </w:r>
      <w:r w:rsidR="00001406">
        <w:rPr>
          <w:sz w:val="28"/>
          <w:szCs w:val="28"/>
        </w:rPr>
        <w:t xml:space="preserve">, </w:t>
      </w:r>
      <w:r w:rsidRPr="005B769F">
        <w:rPr>
          <w:sz w:val="28"/>
          <w:szCs w:val="28"/>
        </w:rPr>
        <w:t>подальшого масштабування</w:t>
      </w:r>
      <w:r w:rsidR="00A262A0">
        <w:rPr>
          <w:sz w:val="28"/>
          <w:szCs w:val="28"/>
        </w:rPr>
        <w:t>;</w:t>
      </w:r>
    </w:p>
    <w:p w14:paraId="2F253F23" w14:textId="69F8D1E3" w:rsidR="00E27E9C" w:rsidRPr="00A262A0" w:rsidRDefault="00E27E9C" w:rsidP="00BF0F67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5B769F">
        <w:rPr>
          <w:sz w:val="28"/>
          <w:szCs w:val="28"/>
        </w:rPr>
        <w:t>3.1.4.</w:t>
      </w:r>
      <w:r w:rsidR="00BF0F67">
        <w:rPr>
          <w:sz w:val="28"/>
          <w:szCs w:val="28"/>
        </w:rPr>
        <w:t> </w:t>
      </w:r>
      <w:r w:rsidRPr="005B769F">
        <w:rPr>
          <w:sz w:val="28"/>
          <w:szCs w:val="28"/>
        </w:rPr>
        <w:t xml:space="preserve">проведення прикладних наукових досліджень і науково-технічних (експериментальних) розробок, науково-технічний (прикладний) результат яких </w:t>
      </w:r>
      <w:r w:rsidRPr="00A262A0">
        <w:rPr>
          <w:sz w:val="28"/>
          <w:szCs w:val="28"/>
        </w:rPr>
        <w:lastRenderedPageBreak/>
        <w:t>спрямовано на перетворення унікальної ідеї в інноваційну продукцію</w:t>
      </w:r>
      <w:r w:rsidR="00001406" w:rsidRPr="00A262A0">
        <w:rPr>
          <w:sz w:val="28"/>
          <w:szCs w:val="28"/>
        </w:rPr>
        <w:t>, а також проведення інших робіт</w:t>
      </w:r>
      <w:r w:rsidR="00A262A0" w:rsidRPr="00A262A0">
        <w:rPr>
          <w:sz w:val="28"/>
          <w:szCs w:val="28"/>
        </w:rPr>
        <w:t>,</w:t>
      </w:r>
      <w:r w:rsidR="00001406" w:rsidRPr="00A262A0">
        <w:rPr>
          <w:sz w:val="28"/>
          <w:szCs w:val="28"/>
        </w:rPr>
        <w:t xml:space="preserve"> необхідних для реалізації </w:t>
      </w:r>
      <w:r w:rsidR="00A262A0" w:rsidRPr="00A262A0">
        <w:rPr>
          <w:sz w:val="28"/>
          <w:szCs w:val="28"/>
        </w:rPr>
        <w:t xml:space="preserve">завдань </w:t>
      </w:r>
      <w:r w:rsidR="00001406" w:rsidRPr="00A262A0">
        <w:rPr>
          <w:sz w:val="28"/>
          <w:szCs w:val="28"/>
        </w:rPr>
        <w:t>відділу</w:t>
      </w:r>
      <w:r w:rsidR="00333661" w:rsidRPr="00A262A0">
        <w:rPr>
          <w:sz w:val="28"/>
          <w:szCs w:val="28"/>
        </w:rPr>
        <w:t>.</w:t>
      </w:r>
    </w:p>
    <w:p w14:paraId="42F3FB67" w14:textId="77777777" w:rsidR="00E27E9C" w:rsidRPr="00A262A0" w:rsidRDefault="00E27E9C" w:rsidP="00BF0F67">
      <w:pPr>
        <w:spacing w:line="276" w:lineRule="auto"/>
        <w:jc w:val="center"/>
      </w:pPr>
      <w:r w:rsidRPr="00A262A0">
        <w:t xml:space="preserve"> </w:t>
      </w:r>
    </w:p>
    <w:p w14:paraId="25008885" w14:textId="77777777" w:rsidR="00E27E9C" w:rsidRPr="00A262A0" w:rsidRDefault="00E27E9C" w:rsidP="00BF0F67">
      <w:pPr>
        <w:spacing w:line="276" w:lineRule="auto"/>
        <w:ind w:firstLine="720"/>
      </w:pPr>
      <w:r w:rsidRPr="00A262A0">
        <w:rPr>
          <w:b/>
          <w:bCs/>
          <w:color w:val="000000" w:themeColor="text1"/>
          <w:sz w:val="28"/>
          <w:szCs w:val="28"/>
        </w:rPr>
        <w:t xml:space="preserve">4. СТРУКТУРА І ОРГАНИ УПРАВЛІННЯ ВІДДІЛУ </w:t>
      </w:r>
    </w:p>
    <w:p w14:paraId="20821196" w14:textId="47E7D101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4.1. Відділ</w:t>
      </w:r>
      <w:r w:rsidRPr="00A262A0">
        <w:rPr>
          <w:b/>
          <w:bCs/>
          <w:color w:val="000000" w:themeColor="text1"/>
          <w:sz w:val="28"/>
          <w:szCs w:val="28"/>
        </w:rPr>
        <w:t xml:space="preserve"> </w:t>
      </w:r>
      <w:r w:rsidRPr="00A262A0">
        <w:rPr>
          <w:color w:val="000000" w:themeColor="text1"/>
          <w:sz w:val="28"/>
          <w:szCs w:val="28"/>
        </w:rPr>
        <w:t xml:space="preserve">входить до </w:t>
      </w:r>
      <w:r w:rsidR="00BF0F67" w:rsidRPr="00A262A0">
        <w:rPr>
          <w:color w:val="000000" w:themeColor="text1"/>
          <w:sz w:val="28"/>
          <w:szCs w:val="28"/>
        </w:rPr>
        <w:t xml:space="preserve">організаційної </w:t>
      </w:r>
      <w:r w:rsidRPr="00A262A0">
        <w:rPr>
          <w:color w:val="000000" w:themeColor="text1"/>
          <w:sz w:val="28"/>
          <w:szCs w:val="28"/>
        </w:rPr>
        <w:t xml:space="preserve">структури </w:t>
      </w:r>
      <w:r w:rsidR="00A262A0">
        <w:rPr>
          <w:sz w:val="28"/>
          <w:szCs w:val="28"/>
        </w:rPr>
        <w:t>д</w:t>
      </w:r>
      <w:r w:rsidR="00BF0F67" w:rsidRPr="00A262A0">
        <w:rPr>
          <w:sz w:val="28"/>
          <w:szCs w:val="28"/>
        </w:rPr>
        <w:t xml:space="preserve">ослідницького центру </w:t>
      </w:r>
      <w:r w:rsidR="00BF0F67" w:rsidRPr="00A262A0">
        <w:rPr>
          <w:color w:val="000000" w:themeColor="text1"/>
          <w:sz w:val="28"/>
          <w:szCs w:val="28"/>
        </w:rPr>
        <w:t xml:space="preserve">передового досвіду «Sikorsky CoRE» КПІ ім. Ігоря Сікорського (далі – </w:t>
      </w:r>
      <w:r w:rsidRPr="00A262A0">
        <w:rPr>
          <w:color w:val="000000" w:themeColor="text1"/>
          <w:sz w:val="28"/>
          <w:szCs w:val="28"/>
        </w:rPr>
        <w:t>Центр</w:t>
      </w:r>
      <w:r w:rsidR="00BF0F67" w:rsidRPr="00A262A0">
        <w:rPr>
          <w:color w:val="000000" w:themeColor="text1"/>
          <w:sz w:val="28"/>
          <w:szCs w:val="28"/>
        </w:rPr>
        <w:t>)</w:t>
      </w:r>
      <w:r w:rsidRPr="00A262A0">
        <w:rPr>
          <w:color w:val="000000" w:themeColor="text1"/>
          <w:sz w:val="28"/>
          <w:szCs w:val="28"/>
        </w:rPr>
        <w:t>.</w:t>
      </w:r>
    </w:p>
    <w:p w14:paraId="38E974F8" w14:textId="77777777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 xml:space="preserve">4.2. Керівництво відділом здійснює начальник відділу. </w:t>
      </w:r>
    </w:p>
    <w:p w14:paraId="6F3920E3" w14:textId="34DA5951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4.3</w:t>
      </w:r>
      <w:r w:rsidR="00BF0F67" w:rsidRPr="00A262A0">
        <w:rPr>
          <w:color w:val="000000" w:themeColor="text1"/>
          <w:sz w:val="28"/>
          <w:szCs w:val="28"/>
        </w:rPr>
        <w:t>. </w:t>
      </w:r>
      <w:r w:rsidRPr="00A262A0">
        <w:rPr>
          <w:color w:val="000000" w:themeColor="text1"/>
          <w:sz w:val="28"/>
          <w:szCs w:val="28"/>
        </w:rPr>
        <w:t>Начальник відділу підпорядкований директору</w:t>
      </w:r>
      <w:r w:rsidR="00BF0F67" w:rsidRPr="00A262A0">
        <w:rPr>
          <w:color w:val="000000" w:themeColor="text1"/>
          <w:sz w:val="28"/>
          <w:szCs w:val="28"/>
        </w:rPr>
        <w:t xml:space="preserve"> </w:t>
      </w:r>
      <w:r w:rsidRPr="00A262A0">
        <w:rPr>
          <w:color w:val="000000" w:themeColor="text1"/>
          <w:sz w:val="28"/>
          <w:szCs w:val="28"/>
        </w:rPr>
        <w:t>Центру</w:t>
      </w:r>
      <w:r w:rsidR="009554A6" w:rsidRPr="00A262A0">
        <w:rPr>
          <w:color w:val="000000" w:themeColor="text1"/>
          <w:sz w:val="28"/>
          <w:szCs w:val="28"/>
        </w:rPr>
        <w:t xml:space="preserve"> </w:t>
      </w:r>
      <w:r w:rsidR="009A0F30" w:rsidRPr="00A262A0">
        <w:rPr>
          <w:color w:val="000000" w:themeColor="text1"/>
          <w:sz w:val="28"/>
          <w:szCs w:val="28"/>
        </w:rPr>
        <w:t>і</w:t>
      </w:r>
      <w:r w:rsidR="009554A6" w:rsidRPr="00A262A0">
        <w:rPr>
          <w:color w:val="000000" w:themeColor="text1"/>
          <w:sz w:val="28"/>
          <w:szCs w:val="28"/>
        </w:rPr>
        <w:t xml:space="preserve"> його заступнику</w:t>
      </w:r>
      <w:r w:rsidRPr="00A262A0">
        <w:rPr>
          <w:color w:val="000000" w:themeColor="text1"/>
          <w:sz w:val="28"/>
          <w:szCs w:val="28"/>
        </w:rPr>
        <w:t xml:space="preserve"> </w:t>
      </w:r>
      <w:r w:rsidR="00BF0F67" w:rsidRPr="00A262A0">
        <w:rPr>
          <w:color w:val="000000" w:themeColor="text1"/>
          <w:sz w:val="28"/>
          <w:szCs w:val="28"/>
        </w:rPr>
        <w:t>та</w:t>
      </w:r>
      <w:r w:rsidRPr="00A262A0">
        <w:rPr>
          <w:color w:val="000000" w:themeColor="text1"/>
          <w:sz w:val="28"/>
          <w:szCs w:val="28"/>
        </w:rPr>
        <w:t xml:space="preserve"> діє на підставі цього </w:t>
      </w:r>
      <w:r w:rsidR="00BF0F67" w:rsidRPr="00A262A0">
        <w:rPr>
          <w:color w:val="000000" w:themeColor="text1"/>
          <w:sz w:val="28"/>
          <w:szCs w:val="28"/>
        </w:rPr>
        <w:t>П</w:t>
      </w:r>
      <w:r w:rsidRPr="00A262A0">
        <w:rPr>
          <w:color w:val="000000" w:themeColor="text1"/>
          <w:sz w:val="28"/>
          <w:szCs w:val="28"/>
        </w:rPr>
        <w:t>оложення та посадової інструкції, у яких визначаються його повноваження.</w:t>
      </w:r>
    </w:p>
    <w:p w14:paraId="7DAF99A6" w14:textId="330133BA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4.4.</w:t>
      </w:r>
      <w:r w:rsidR="00BF0F67" w:rsidRPr="00A262A0">
        <w:rPr>
          <w:color w:val="000000" w:themeColor="text1"/>
          <w:sz w:val="28"/>
          <w:szCs w:val="28"/>
        </w:rPr>
        <w:t> </w:t>
      </w:r>
      <w:r w:rsidRPr="00A262A0">
        <w:rPr>
          <w:color w:val="000000" w:themeColor="text1"/>
          <w:sz w:val="28"/>
          <w:szCs w:val="28"/>
        </w:rPr>
        <w:t>На період тимчасової відсутності начальника відділу його повноваження виконує уповноважена особа, призначена в установленому порядку.</w:t>
      </w:r>
    </w:p>
    <w:p w14:paraId="54A678CE" w14:textId="77777777" w:rsidR="00E27E9C" w:rsidRPr="00A262A0" w:rsidRDefault="00E27E9C" w:rsidP="00BF0F67">
      <w:pPr>
        <w:spacing w:line="276" w:lineRule="auto"/>
        <w:jc w:val="center"/>
      </w:pPr>
      <w:r w:rsidRPr="00A262A0">
        <w:t xml:space="preserve"> </w:t>
      </w:r>
    </w:p>
    <w:p w14:paraId="11754849" w14:textId="77777777" w:rsidR="00E27E9C" w:rsidRPr="00A262A0" w:rsidRDefault="00E27E9C" w:rsidP="00BF0F67">
      <w:pPr>
        <w:spacing w:line="276" w:lineRule="auto"/>
        <w:ind w:firstLine="708"/>
      </w:pPr>
      <w:r w:rsidRPr="00A262A0">
        <w:rPr>
          <w:b/>
          <w:bCs/>
          <w:color w:val="000000" w:themeColor="text1"/>
          <w:sz w:val="28"/>
          <w:szCs w:val="28"/>
        </w:rPr>
        <w:t>5. ПОВНОВАЖЕННЯ НАЧАЛЬНИКА ВІДДІЛУ</w:t>
      </w:r>
    </w:p>
    <w:p w14:paraId="5B62DD01" w14:textId="103F894E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5.1.</w:t>
      </w:r>
      <w:r w:rsidR="00BF0F67" w:rsidRPr="00A262A0">
        <w:rPr>
          <w:color w:val="000000" w:themeColor="text1"/>
          <w:sz w:val="28"/>
          <w:szCs w:val="28"/>
        </w:rPr>
        <w:t> </w:t>
      </w:r>
      <w:r w:rsidRPr="00A262A0">
        <w:rPr>
          <w:color w:val="000000" w:themeColor="text1"/>
          <w:sz w:val="28"/>
          <w:szCs w:val="28"/>
        </w:rPr>
        <w:t>Здійснює керівництво відділом та звітує перед директором Центру</w:t>
      </w:r>
      <w:r w:rsidR="0036009F" w:rsidRPr="00A262A0">
        <w:rPr>
          <w:color w:val="000000" w:themeColor="text1"/>
          <w:sz w:val="28"/>
          <w:szCs w:val="28"/>
        </w:rPr>
        <w:t xml:space="preserve"> та його заступником</w:t>
      </w:r>
      <w:r w:rsidRPr="00A262A0">
        <w:rPr>
          <w:color w:val="000000" w:themeColor="text1"/>
          <w:sz w:val="28"/>
          <w:szCs w:val="28"/>
        </w:rPr>
        <w:t xml:space="preserve"> про виконання покладених на відділ завдань.</w:t>
      </w:r>
    </w:p>
    <w:p w14:paraId="7AC549F3" w14:textId="62611A59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5.2. Розподіляє посадові функціональні обов’язки працівників, формує та затверджує посадові інструкції працівників відділу. Завдання, функції, права й обов’язки працівників відділу визначаються чинним законодавством, Статутом КПІ ім. Ігоря Сікорського та Правилами внутрішнього розпорядку КПІ ім. Ігоря Сікорського, цим Положенням</w:t>
      </w:r>
      <w:r w:rsidR="00E10B14" w:rsidRPr="00A262A0">
        <w:rPr>
          <w:color w:val="000000" w:themeColor="text1"/>
          <w:sz w:val="28"/>
          <w:szCs w:val="28"/>
        </w:rPr>
        <w:t xml:space="preserve"> </w:t>
      </w:r>
      <w:r w:rsidRPr="00A262A0">
        <w:rPr>
          <w:color w:val="000000" w:themeColor="text1"/>
          <w:sz w:val="28"/>
          <w:szCs w:val="28"/>
        </w:rPr>
        <w:t>і посадовими інструкціями.</w:t>
      </w:r>
    </w:p>
    <w:p w14:paraId="7DB2E044" w14:textId="77777777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5.3. Здійснює контроль за роботою працівників відділу.</w:t>
      </w:r>
    </w:p>
    <w:p w14:paraId="52528D9C" w14:textId="77777777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5.4. Забезпечує:</w:t>
      </w:r>
    </w:p>
    <w:p w14:paraId="440F6BB8" w14:textId="56FB9A4A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5.4.1.</w:t>
      </w:r>
      <w:r w:rsidR="00BF0F67" w:rsidRPr="00A262A0">
        <w:rPr>
          <w:color w:val="000000" w:themeColor="text1"/>
          <w:sz w:val="28"/>
          <w:szCs w:val="28"/>
        </w:rPr>
        <w:t> </w:t>
      </w:r>
      <w:r w:rsidRPr="00A262A0">
        <w:rPr>
          <w:color w:val="000000" w:themeColor="text1"/>
          <w:sz w:val="28"/>
          <w:szCs w:val="28"/>
        </w:rPr>
        <w:t>створення на кожному робочому місці належних умов праці відповідно до вимог чинного законодавства, а також додержання прав працівників, гарантованих законодавством про працю;</w:t>
      </w:r>
    </w:p>
    <w:p w14:paraId="1EA447B7" w14:textId="1F583CB9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5.4.2.</w:t>
      </w:r>
      <w:r w:rsidR="00BF0F67" w:rsidRPr="00A262A0">
        <w:rPr>
          <w:color w:val="000000" w:themeColor="text1"/>
          <w:sz w:val="28"/>
          <w:szCs w:val="28"/>
        </w:rPr>
        <w:t> </w:t>
      </w:r>
      <w:r w:rsidRPr="00A262A0">
        <w:rPr>
          <w:color w:val="000000" w:themeColor="text1"/>
          <w:sz w:val="28"/>
          <w:szCs w:val="28"/>
        </w:rPr>
        <w:t>дотримання положень законодавства щодо додержання прав і законних інтересів осіб з інвалідністю;</w:t>
      </w:r>
    </w:p>
    <w:p w14:paraId="1F5FF11A" w14:textId="590F4955" w:rsidR="00E27E9C" w:rsidRPr="00A262A0" w:rsidRDefault="00E27E9C" w:rsidP="009B1BD8">
      <w:pPr>
        <w:spacing w:line="276" w:lineRule="auto"/>
        <w:ind w:firstLine="709"/>
        <w:jc w:val="both"/>
        <w:rPr>
          <w:sz w:val="28"/>
          <w:szCs w:val="28"/>
        </w:rPr>
      </w:pPr>
      <w:r w:rsidRPr="00A262A0">
        <w:rPr>
          <w:color w:val="000000" w:themeColor="text1"/>
          <w:sz w:val="28"/>
          <w:szCs w:val="28"/>
        </w:rPr>
        <w:t>5.4.3. додержання вимог чинного законодавства, Статуту КПІ ім. Ігоря Сікорського й нормативної бази КПІ ім. Ігоря Сікорського</w:t>
      </w:r>
      <w:r w:rsidR="009B1BD8" w:rsidRPr="00A262A0">
        <w:rPr>
          <w:color w:val="000000" w:themeColor="text1"/>
          <w:sz w:val="28"/>
          <w:szCs w:val="28"/>
        </w:rPr>
        <w:t xml:space="preserve"> та умов Колективного договору КПІ ім. Ігоря Сікорського</w:t>
      </w:r>
      <w:r w:rsidRPr="00A262A0">
        <w:rPr>
          <w:color w:val="000000" w:themeColor="text1"/>
          <w:sz w:val="28"/>
          <w:szCs w:val="28"/>
        </w:rPr>
        <w:t>;</w:t>
      </w:r>
    </w:p>
    <w:p w14:paraId="3EB14012" w14:textId="7E5284CC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 xml:space="preserve">5.4.4. своєчасне ознайомлення працівників відділу з їх посадовими інструкціями, Статутом КПІ ім. Ігоря Сікорського, Правилами внутрішнього розпорядку КПІ ім. Ігоря Сікорського, </w:t>
      </w:r>
      <w:r w:rsidR="008417EB" w:rsidRPr="00A262A0">
        <w:rPr>
          <w:color w:val="000000" w:themeColor="text1"/>
          <w:sz w:val="28"/>
          <w:szCs w:val="28"/>
        </w:rPr>
        <w:t xml:space="preserve">Колективним договором КПІ ім. Ігоря Сікорського, </w:t>
      </w:r>
      <w:r w:rsidRPr="00A262A0">
        <w:rPr>
          <w:color w:val="000000" w:themeColor="text1"/>
          <w:sz w:val="28"/>
          <w:szCs w:val="28"/>
        </w:rPr>
        <w:t xml:space="preserve">Антикорупційною програмою КПІ ім. Ігоря Сікорського, Кодексом честі КПІ ім. Ігоря Сікорського та цим </w:t>
      </w:r>
      <w:r w:rsidR="009B1BD8" w:rsidRPr="00A262A0">
        <w:rPr>
          <w:color w:val="000000" w:themeColor="text1"/>
          <w:sz w:val="28"/>
          <w:szCs w:val="28"/>
        </w:rPr>
        <w:t>П</w:t>
      </w:r>
      <w:r w:rsidRPr="00A262A0">
        <w:rPr>
          <w:color w:val="000000" w:themeColor="text1"/>
          <w:sz w:val="28"/>
          <w:szCs w:val="28"/>
        </w:rPr>
        <w:t>оложенням;</w:t>
      </w:r>
    </w:p>
    <w:p w14:paraId="30F3D346" w14:textId="77777777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5.4.5. дотримання вимог захисту інформації відповідно до законодавства;</w:t>
      </w:r>
    </w:p>
    <w:p w14:paraId="14FCEB04" w14:textId="77777777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5.4.6. перепідготовку й підвищення кваліфікації працівників відділу;</w:t>
      </w:r>
    </w:p>
    <w:p w14:paraId="45D0AFFA" w14:textId="77777777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5.4.7. дотримання трудової й фінансової дисципліни;</w:t>
      </w:r>
    </w:p>
    <w:p w14:paraId="71FBD425" w14:textId="2F54BE92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5.4.8</w:t>
      </w:r>
      <w:r w:rsidR="0027548F" w:rsidRPr="00A262A0">
        <w:rPr>
          <w:color w:val="000000" w:themeColor="text1"/>
          <w:sz w:val="28"/>
          <w:szCs w:val="28"/>
        </w:rPr>
        <w:t>. </w:t>
      </w:r>
      <w:r w:rsidRPr="00A262A0">
        <w:rPr>
          <w:color w:val="000000" w:themeColor="text1"/>
          <w:sz w:val="28"/>
          <w:szCs w:val="28"/>
        </w:rPr>
        <w:t>нерозголошення персональних даних, які були довірені для виконання професійних та службових обов’язків.</w:t>
      </w:r>
    </w:p>
    <w:p w14:paraId="650696D6" w14:textId="77777777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lastRenderedPageBreak/>
        <w:t>5.5. Вживає заходів для дотримання Антикорупційної програми КПІ ім. Ігоря Сікорського, запобігання конфлікту інтересів, проявам корупційних правопорушень.</w:t>
      </w:r>
    </w:p>
    <w:p w14:paraId="48D57246" w14:textId="689DA0E3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 xml:space="preserve">5.6. Надає пропозиції </w:t>
      </w:r>
      <w:r w:rsidR="0027548F" w:rsidRPr="00A262A0">
        <w:rPr>
          <w:color w:val="000000" w:themeColor="text1"/>
          <w:sz w:val="28"/>
          <w:szCs w:val="28"/>
        </w:rPr>
        <w:t xml:space="preserve">директору </w:t>
      </w:r>
      <w:r w:rsidRPr="00A262A0">
        <w:rPr>
          <w:color w:val="000000" w:themeColor="text1"/>
          <w:sz w:val="28"/>
          <w:szCs w:val="28"/>
        </w:rPr>
        <w:t>Центру щодо вдосконалення управління й роботи відділу.</w:t>
      </w:r>
    </w:p>
    <w:p w14:paraId="3F8DBBCD" w14:textId="77777777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5.7. Вносить пропозиції, в установленому порядку, про призначення на посади та звільнення з посад працівників відділу, їх заохочення та накладення дисциплінарних стягнень.</w:t>
      </w:r>
    </w:p>
    <w:p w14:paraId="3B6A6F2E" w14:textId="78407D43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 xml:space="preserve">5.8. Відповідно до основних завдань відділу інформує </w:t>
      </w:r>
      <w:r w:rsidR="009B1BD8" w:rsidRPr="00A262A0">
        <w:rPr>
          <w:color w:val="000000" w:themeColor="text1"/>
          <w:sz w:val="28"/>
          <w:szCs w:val="28"/>
        </w:rPr>
        <w:t xml:space="preserve">директора </w:t>
      </w:r>
      <w:r w:rsidRPr="00A262A0">
        <w:rPr>
          <w:color w:val="000000" w:themeColor="text1"/>
          <w:sz w:val="28"/>
          <w:szCs w:val="28"/>
        </w:rPr>
        <w:t>Центру про виявлені порушення законодавства України.</w:t>
      </w:r>
    </w:p>
    <w:p w14:paraId="7D380B07" w14:textId="77777777" w:rsidR="00E27E9C" w:rsidRPr="00A262A0" w:rsidRDefault="00E27E9C" w:rsidP="00BF0F67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262A0">
        <w:rPr>
          <w:color w:val="000000" w:themeColor="text1"/>
          <w:sz w:val="28"/>
          <w:szCs w:val="28"/>
        </w:rPr>
        <w:t>5.9. Візує й підписує документи в межах своїх повноважень.</w:t>
      </w:r>
    </w:p>
    <w:p w14:paraId="2A6C1D3E" w14:textId="70F8F9B4" w:rsidR="009A0F30" w:rsidRPr="00A262A0" w:rsidRDefault="009A0F30" w:rsidP="00BF0F67">
      <w:pPr>
        <w:spacing w:line="276" w:lineRule="auto"/>
        <w:ind w:firstLine="709"/>
        <w:jc w:val="both"/>
      </w:pPr>
      <w:r w:rsidRPr="00A262A0">
        <w:rPr>
          <w:sz w:val="28"/>
          <w:szCs w:val="28"/>
        </w:rPr>
        <w:t>5.10. Спільно з юридичним управлінням бере участь у підготовці відповідей на звернення громадян, запити на публічну інформацію, а також запити на інформацію.</w:t>
      </w:r>
    </w:p>
    <w:p w14:paraId="6A0C0B25" w14:textId="3100F9A0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5.1</w:t>
      </w:r>
      <w:r w:rsidR="009A0F30" w:rsidRPr="00A262A0">
        <w:rPr>
          <w:color w:val="000000" w:themeColor="text1"/>
          <w:sz w:val="28"/>
          <w:szCs w:val="28"/>
        </w:rPr>
        <w:t>1</w:t>
      </w:r>
      <w:r w:rsidRPr="00A262A0">
        <w:rPr>
          <w:color w:val="000000" w:themeColor="text1"/>
          <w:sz w:val="28"/>
          <w:szCs w:val="28"/>
        </w:rPr>
        <w:t>. Начальник відділу має право:</w:t>
      </w:r>
    </w:p>
    <w:p w14:paraId="6B14712A" w14:textId="66F023BD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5.1</w:t>
      </w:r>
      <w:r w:rsidR="009A0F30" w:rsidRPr="00A262A0">
        <w:rPr>
          <w:color w:val="000000" w:themeColor="text1"/>
          <w:sz w:val="28"/>
          <w:szCs w:val="28"/>
        </w:rPr>
        <w:t>1</w:t>
      </w:r>
      <w:r w:rsidRPr="00A262A0">
        <w:rPr>
          <w:color w:val="000000" w:themeColor="text1"/>
          <w:sz w:val="28"/>
          <w:szCs w:val="28"/>
        </w:rPr>
        <w:t>.1. одержувати від структурних підрозділів інформацію й документи, необхідні для здійснення діяльності відділу;</w:t>
      </w:r>
    </w:p>
    <w:p w14:paraId="0A465996" w14:textId="5072467D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5.1</w:t>
      </w:r>
      <w:r w:rsidR="009A0F30" w:rsidRPr="00A262A0">
        <w:rPr>
          <w:color w:val="000000" w:themeColor="text1"/>
          <w:sz w:val="28"/>
          <w:szCs w:val="28"/>
        </w:rPr>
        <w:t>1</w:t>
      </w:r>
      <w:r w:rsidRPr="00A262A0">
        <w:rPr>
          <w:color w:val="000000" w:themeColor="text1"/>
          <w:sz w:val="28"/>
          <w:szCs w:val="28"/>
        </w:rPr>
        <w:t>.2. ініціювати й проводити наради з питань діяльності відділу, брати участь в обговоренні та підготовці рішень щодо основних завдань відділу;</w:t>
      </w:r>
    </w:p>
    <w:p w14:paraId="47E796C0" w14:textId="67D51741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5.1</w:t>
      </w:r>
      <w:r w:rsidR="009A0F30" w:rsidRPr="00A262A0">
        <w:rPr>
          <w:color w:val="000000" w:themeColor="text1"/>
          <w:sz w:val="28"/>
          <w:szCs w:val="28"/>
        </w:rPr>
        <w:t>1</w:t>
      </w:r>
      <w:r w:rsidRPr="00A262A0">
        <w:rPr>
          <w:color w:val="000000" w:themeColor="text1"/>
          <w:sz w:val="28"/>
          <w:szCs w:val="28"/>
        </w:rPr>
        <w:t>.3</w:t>
      </w:r>
      <w:r w:rsidR="0027548F" w:rsidRPr="00A262A0">
        <w:rPr>
          <w:color w:val="000000" w:themeColor="text1"/>
          <w:sz w:val="28"/>
          <w:szCs w:val="28"/>
        </w:rPr>
        <w:t>. </w:t>
      </w:r>
      <w:r w:rsidRPr="00A262A0">
        <w:rPr>
          <w:color w:val="000000" w:themeColor="text1"/>
          <w:sz w:val="28"/>
          <w:szCs w:val="28"/>
        </w:rPr>
        <w:t>вносити пропозиції з питань удосконалення роботи відділу, розробки нормативних актів КПІ ім. Ігоря Сікорського з питань, які належать до компетенції відділу.</w:t>
      </w:r>
    </w:p>
    <w:p w14:paraId="1A8F13A0" w14:textId="5293496F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5.1</w:t>
      </w:r>
      <w:r w:rsidR="009A0F30" w:rsidRPr="00A262A0">
        <w:rPr>
          <w:color w:val="000000" w:themeColor="text1"/>
          <w:sz w:val="28"/>
          <w:szCs w:val="28"/>
        </w:rPr>
        <w:t>2</w:t>
      </w:r>
      <w:r w:rsidRPr="00A262A0">
        <w:rPr>
          <w:color w:val="000000" w:themeColor="text1"/>
          <w:sz w:val="28"/>
          <w:szCs w:val="28"/>
        </w:rPr>
        <w:t>. Несе персональну відповідальність за:</w:t>
      </w:r>
    </w:p>
    <w:p w14:paraId="7DF0ACB9" w14:textId="618359DB" w:rsidR="00E27E9C" w:rsidRPr="00A262A0" w:rsidRDefault="00E27E9C" w:rsidP="00BF0F67">
      <w:pPr>
        <w:tabs>
          <w:tab w:val="left" w:pos="1276"/>
          <w:tab w:val="left" w:pos="1418"/>
          <w:tab w:val="left" w:pos="1560"/>
        </w:tabs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5.1</w:t>
      </w:r>
      <w:r w:rsidR="009A0F30" w:rsidRPr="00A262A0">
        <w:rPr>
          <w:color w:val="000000" w:themeColor="text1"/>
          <w:sz w:val="28"/>
          <w:szCs w:val="28"/>
        </w:rPr>
        <w:t>2</w:t>
      </w:r>
      <w:r w:rsidRPr="00A262A0">
        <w:rPr>
          <w:color w:val="000000" w:themeColor="text1"/>
          <w:sz w:val="28"/>
          <w:szCs w:val="28"/>
        </w:rPr>
        <w:t>.1.</w:t>
      </w:r>
      <w:r w:rsidRPr="00A262A0">
        <w:tab/>
      </w:r>
      <w:r w:rsidRPr="00A262A0">
        <w:rPr>
          <w:color w:val="000000" w:themeColor="text1"/>
          <w:sz w:val="28"/>
          <w:szCs w:val="28"/>
        </w:rPr>
        <w:t>організацію та виконання завдань і функцій, покладених на відділ;</w:t>
      </w:r>
    </w:p>
    <w:p w14:paraId="151F3FFA" w14:textId="33F08373" w:rsidR="00E27E9C" w:rsidRPr="00A262A0" w:rsidRDefault="00E27E9C" w:rsidP="00BF0F67">
      <w:pPr>
        <w:tabs>
          <w:tab w:val="left" w:pos="1276"/>
          <w:tab w:val="left" w:pos="1418"/>
          <w:tab w:val="left" w:pos="1560"/>
        </w:tabs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5.1</w:t>
      </w:r>
      <w:r w:rsidR="009A0F30" w:rsidRPr="00A262A0">
        <w:rPr>
          <w:color w:val="000000" w:themeColor="text1"/>
          <w:sz w:val="28"/>
          <w:szCs w:val="28"/>
        </w:rPr>
        <w:t>2</w:t>
      </w:r>
      <w:r w:rsidRPr="00A262A0">
        <w:rPr>
          <w:color w:val="000000" w:themeColor="text1"/>
          <w:sz w:val="28"/>
          <w:szCs w:val="28"/>
        </w:rPr>
        <w:t>.2.</w:t>
      </w:r>
      <w:r w:rsidRPr="00A262A0">
        <w:tab/>
      </w:r>
      <w:r w:rsidRPr="00A262A0">
        <w:rPr>
          <w:color w:val="000000" w:themeColor="text1"/>
          <w:sz w:val="28"/>
          <w:szCs w:val="28"/>
        </w:rPr>
        <w:t>достовірність надання звітності за результатами діяльності відділу і виконання затверджених планів роботи.</w:t>
      </w:r>
    </w:p>
    <w:p w14:paraId="6AE61C94" w14:textId="7FBE5216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5.1</w:t>
      </w:r>
      <w:r w:rsidR="009A0F30" w:rsidRPr="00A262A0">
        <w:rPr>
          <w:color w:val="000000" w:themeColor="text1"/>
          <w:sz w:val="28"/>
          <w:szCs w:val="28"/>
        </w:rPr>
        <w:t>3</w:t>
      </w:r>
      <w:r w:rsidRPr="00A262A0">
        <w:rPr>
          <w:color w:val="000000" w:themeColor="text1"/>
          <w:sz w:val="28"/>
          <w:szCs w:val="28"/>
        </w:rPr>
        <w:t>. Здійснює іншу діяльність у сфері своїх повноважень, визначених нормативними й розпорядчими документами КПІ ім. Ігоря Сікорського.</w:t>
      </w:r>
    </w:p>
    <w:p w14:paraId="18E353E7" w14:textId="77777777" w:rsidR="00E27E9C" w:rsidRPr="00A262A0" w:rsidRDefault="00E27E9C" w:rsidP="00BF0F67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</w:p>
    <w:p w14:paraId="64167B64" w14:textId="77777777" w:rsidR="00E27E9C" w:rsidRPr="00A262A0" w:rsidRDefault="00E27E9C" w:rsidP="00BF0F67">
      <w:pPr>
        <w:spacing w:line="276" w:lineRule="auto"/>
        <w:ind w:firstLine="708"/>
      </w:pPr>
      <w:r w:rsidRPr="00A262A0">
        <w:rPr>
          <w:b/>
          <w:bCs/>
          <w:color w:val="000000" w:themeColor="text1"/>
          <w:sz w:val="28"/>
          <w:szCs w:val="28"/>
        </w:rPr>
        <w:t>6. ВІДПОВІДАЛЬНІСТЬ</w:t>
      </w:r>
    </w:p>
    <w:p w14:paraId="4D888731" w14:textId="2A3C18BF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6.1. Усі працівники відділу відповідно до своїх посадових інструкцій несуть відповідальність згідно з чинним законодавством за невиконання чи неналежне виконання трудових обов’язків, функцій і поставлених завдань, недотримання вимог достовірності інформації й збереження її конфіденційності, недостовірне ведення обліку та складання звітності, недотримання вимог нормативних актів КПІ ім. Ігоря Сікорського.</w:t>
      </w:r>
    </w:p>
    <w:p w14:paraId="09B730CE" w14:textId="77777777" w:rsidR="00E27E9C" w:rsidRPr="00A262A0" w:rsidRDefault="00E27E9C" w:rsidP="00BF0F67">
      <w:pPr>
        <w:spacing w:line="276" w:lineRule="auto"/>
        <w:jc w:val="center"/>
      </w:pPr>
      <w:r w:rsidRPr="00A262A0">
        <w:t xml:space="preserve"> </w:t>
      </w:r>
    </w:p>
    <w:p w14:paraId="53D805AF" w14:textId="506FF862" w:rsidR="00E27E9C" w:rsidRPr="00A262A0" w:rsidRDefault="00E27E9C" w:rsidP="00BF0F67">
      <w:pPr>
        <w:spacing w:line="276" w:lineRule="auto"/>
        <w:ind w:firstLine="709"/>
      </w:pPr>
      <w:r w:rsidRPr="00A262A0">
        <w:rPr>
          <w:b/>
          <w:bCs/>
          <w:color w:val="000000" w:themeColor="text1"/>
          <w:sz w:val="28"/>
          <w:szCs w:val="28"/>
        </w:rPr>
        <w:t xml:space="preserve">7. ВЗАЄМОВІДНОСИНИ З ІНШИМИ ПІДРОЗДІЛАМИ </w:t>
      </w:r>
    </w:p>
    <w:p w14:paraId="50340AC4" w14:textId="44DD1779" w:rsidR="00E27E9C" w:rsidRPr="00A262A0" w:rsidRDefault="00E27E9C" w:rsidP="00BF0F67">
      <w:pPr>
        <w:spacing w:line="276" w:lineRule="auto"/>
        <w:ind w:firstLine="709"/>
        <w:jc w:val="both"/>
      </w:pPr>
      <w:r w:rsidRPr="00A262A0">
        <w:rPr>
          <w:color w:val="000000" w:themeColor="text1"/>
          <w:sz w:val="28"/>
          <w:szCs w:val="28"/>
        </w:rPr>
        <w:t>7.</w:t>
      </w:r>
      <w:r w:rsidR="0027548F" w:rsidRPr="00A262A0">
        <w:rPr>
          <w:color w:val="000000" w:themeColor="text1"/>
          <w:sz w:val="28"/>
          <w:szCs w:val="28"/>
        </w:rPr>
        <w:t>1</w:t>
      </w:r>
      <w:r w:rsidRPr="00A262A0">
        <w:rPr>
          <w:color w:val="000000" w:themeColor="text1"/>
          <w:sz w:val="28"/>
          <w:szCs w:val="28"/>
        </w:rPr>
        <w:t>. Відділ у своїй діяльності взаємодіє зі структурними підрозділами КПІ ім. Ігоря Сікорського щодо надання та отримання інформації, документації, проєктів документів, висновків тощо для виконання своїх завдань і функцій.</w:t>
      </w:r>
    </w:p>
    <w:p w14:paraId="778DE049" w14:textId="7A55C882" w:rsidR="00E27E9C" w:rsidRPr="00A262A0" w:rsidRDefault="00E27E9C" w:rsidP="00BF0F67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262A0">
        <w:rPr>
          <w:color w:val="000000" w:themeColor="text1"/>
          <w:sz w:val="28"/>
          <w:szCs w:val="28"/>
        </w:rPr>
        <w:lastRenderedPageBreak/>
        <w:t>7.</w:t>
      </w:r>
      <w:r w:rsidR="0027548F" w:rsidRPr="00A262A0">
        <w:rPr>
          <w:color w:val="000000" w:themeColor="text1"/>
          <w:sz w:val="28"/>
          <w:szCs w:val="28"/>
        </w:rPr>
        <w:t>2</w:t>
      </w:r>
      <w:r w:rsidRPr="00A262A0">
        <w:rPr>
          <w:color w:val="000000" w:themeColor="text1"/>
          <w:sz w:val="28"/>
          <w:szCs w:val="28"/>
        </w:rPr>
        <w:t>.</w:t>
      </w:r>
      <w:r w:rsidR="00BF0F67" w:rsidRPr="00A262A0">
        <w:rPr>
          <w:color w:val="000000" w:themeColor="text1"/>
          <w:sz w:val="28"/>
          <w:szCs w:val="28"/>
        </w:rPr>
        <w:t> </w:t>
      </w:r>
      <w:r w:rsidRPr="00A262A0">
        <w:rPr>
          <w:color w:val="000000" w:themeColor="text1"/>
          <w:sz w:val="28"/>
          <w:szCs w:val="28"/>
        </w:rPr>
        <w:t>Конкретні повноваження і порядок здійснення взаємозв’язків працівників відділу з іншими структурними підрозділами КПІ ім. Ігоря Сікорського встановлюються їх посадовими інструкціями.</w:t>
      </w:r>
    </w:p>
    <w:p w14:paraId="30C9EDE5" w14:textId="77777777" w:rsidR="0027548F" w:rsidRPr="00A262A0" w:rsidRDefault="0027548F" w:rsidP="00BF0F67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35411B07" w14:textId="6E926D6F" w:rsidR="0027548F" w:rsidRPr="00A262A0" w:rsidRDefault="0027548F" w:rsidP="0027548F">
      <w:pPr>
        <w:pStyle w:val="1"/>
        <w:tabs>
          <w:tab w:val="left" w:pos="2275"/>
        </w:tabs>
        <w:spacing w:before="0" w:after="0" w:line="276" w:lineRule="auto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</w:pPr>
      <w:r w:rsidRPr="00A262A0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8. ФІНАНСУВАННЯ ВІДДІЛУ</w:t>
      </w:r>
    </w:p>
    <w:p w14:paraId="1DB6A38D" w14:textId="159A939C" w:rsidR="0027548F" w:rsidRPr="00A262A0" w:rsidRDefault="0027548F" w:rsidP="0027548F">
      <w:pPr>
        <w:keepNext/>
        <w:keepLines/>
        <w:tabs>
          <w:tab w:val="left" w:pos="2484"/>
        </w:tabs>
        <w:spacing w:line="276" w:lineRule="auto"/>
        <w:ind w:firstLine="709"/>
        <w:jc w:val="both"/>
        <w:rPr>
          <w:sz w:val="28"/>
          <w:szCs w:val="28"/>
        </w:rPr>
      </w:pPr>
      <w:r w:rsidRPr="00A262A0">
        <w:rPr>
          <w:sz w:val="28"/>
          <w:szCs w:val="28"/>
        </w:rPr>
        <w:t xml:space="preserve">8.1. Джерелом фінансування діяльності відділу є </w:t>
      </w:r>
      <w:r w:rsidR="00A262A0">
        <w:rPr>
          <w:sz w:val="28"/>
          <w:szCs w:val="28"/>
        </w:rPr>
        <w:t xml:space="preserve">загальний та/або </w:t>
      </w:r>
      <w:r w:rsidRPr="00A262A0">
        <w:rPr>
          <w:sz w:val="28"/>
          <w:szCs w:val="28"/>
        </w:rPr>
        <w:t>спеціальний фонд Державного бюджету України.</w:t>
      </w:r>
    </w:p>
    <w:p w14:paraId="322C8BAC" w14:textId="5F451A07" w:rsidR="0027548F" w:rsidRDefault="0027548F" w:rsidP="0027548F">
      <w:pPr>
        <w:spacing w:line="276" w:lineRule="auto"/>
        <w:ind w:firstLine="709"/>
        <w:jc w:val="both"/>
        <w:rPr>
          <w:sz w:val="28"/>
          <w:szCs w:val="28"/>
        </w:rPr>
      </w:pPr>
      <w:r w:rsidRPr="00A262A0">
        <w:rPr>
          <w:sz w:val="28"/>
          <w:szCs w:val="28"/>
        </w:rPr>
        <w:t>8.2. Штатний розпис відділу погоджується й затверджується в установленому порядку.</w:t>
      </w:r>
    </w:p>
    <w:p w14:paraId="5174C19A" w14:textId="77777777" w:rsidR="0027548F" w:rsidRDefault="0027548F" w:rsidP="0027548F">
      <w:pPr>
        <w:spacing w:line="276" w:lineRule="auto"/>
        <w:ind w:firstLine="709"/>
        <w:jc w:val="both"/>
        <w:rPr>
          <w:sz w:val="28"/>
          <w:szCs w:val="28"/>
        </w:rPr>
      </w:pPr>
    </w:p>
    <w:p w14:paraId="71B5FF32" w14:textId="77777777" w:rsidR="0027548F" w:rsidRDefault="0027548F" w:rsidP="0027548F">
      <w:pPr>
        <w:spacing w:line="276" w:lineRule="auto"/>
        <w:ind w:firstLine="709"/>
        <w:jc w:val="both"/>
        <w:rPr>
          <w:sz w:val="28"/>
          <w:szCs w:val="28"/>
        </w:rPr>
      </w:pPr>
    </w:p>
    <w:p w14:paraId="71074A20" w14:textId="3745E6AC" w:rsidR="0027548F" w:rsidRPr="005B769F" w:rsidRDefault="0027548F" w:rsidP="0027548F">
      <w:pPr>
        <w:spacing w:line="276" w:lineRule="auto"/>
        <w:ind w:firstLine="709"/>
        <w:jc w:val="both"/>
      </w:pPr>
      <w:r>
        <w:rPr>
          <w:sz w:val="28"/>
          <w:szCs w:val="28"/>
        </w:rPr>
        <w:t>Ректор                                                                         Анатолій МЕЛЬНИЧЕНКО</w:t>
      </w:r>
    </w:p>
    <w:p w14:paraId="18E23D9E" w14:textId="77777777" w:rsidR="00E27E9C" w:rsidRPr="005B769F" w:rsidRDefault="00E27E9C" w:rsidP="00BF0F67">
      <w:pPr>
        <w:spacing w:line="276" w:lineRule="auto"/>
        <w:jc w:val="center"/>
      </w:pPr>
      <w:r w:rsidRPr="005B769F">
        <w:t xml:space="preserve"> </w:t>
      </w:r>
    </w:p>
    <w:p w14:paraId="796F06B4" w14:textId="77777777" w:rsidR="00EF6615" w:rsidRDefault="00EF6615" w:rsidP="00BF0F67">
      <w:pPr>
        <w:spacing w:line="276" w:lineRule="auto"/>
      </w:pPr>
    </w:p>
    <w:sectPr w:rsidR="00EF6615" w:rsidSect="00F96BD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F97"/>
    <w:rsid w:val="00001406"/>
    <w:rsid w:val="00007EB0"/>
    <w:rsid w:val="001429E9"/>
    <w:rsid w:val="0027548F"/>
    <w:rsid w:val="0028123B"/>
    <w:rsid w:val="00333661"/>
    <w:rsid w:val="0036009F"/>
    <w:rsid w:val="003D4080"/>
    <w:rsid w:val="00424D7A"/>
    <w:rsid w:val="00511349"/>
    <w:rsid w:val="00532272"/>
    <w:rsid w:val="00547EBB"/>
    <w:rsid w:val="00576ACD"/>
    <w:rsid w:val="00602F97"/>
    <w:rsid w:val="00642872"/>
    <w:rsid w:val="006A1139"/>
    <w:rsid w:val="006A452A"/>
    <w:rsid w:val="006C6473"/>
    <w:rsid w:val="008417EB"/>
    <w:rsid w:val="009554A6"/>
    <w:rsid w:val="009A0F30"/>
    <w:rsid w:val="009B1BD8"/>
    <w:rsid w:val="00A226A1"/>
    <w:rsid w:val="00A262A0"/>
    <w:rsid w:val="00A40E3C"/>
    <w:rsid w:val="00BF0F67"/>
    <w:rsid w:val="00E10B14"/>
    <w:rsid w:val="00E14847"/>
    <w:rsid w:val="00E27E9C"/>
    <w:rsid w:val="00E573C2"/>
    <w:rsid w:val="00EF6615"/>
    <w:rsid w:val="00F9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D0CFB"/>
  <w15:chartTrackingRefBased/>
  <w15:docId w15:val="{0CA82393-451E-4AC7-9277-C7F7226AB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E9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02F9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02F9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2F9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02F9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02F9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2F9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2F9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2F9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2F9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2F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02F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02F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02F9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02F9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02F9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02F9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02F9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02F9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02F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02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02F9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02F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02F9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02F9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02F9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02F9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02F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02F9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02F97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4"/>
    <w:rsid w:val="00F96BDD"/>
    <w:rPr>
      <w:b/>
      <w:bCs/>
      <w:spacing w:val="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F96BDD"/>
    <w:pPr>
      <w:widowControl w:val="0"/>
      <w:shd w:val="clear" w:color="auto" w:fill="FFFFFF"/>
      <w:spacing w:before="600" w:line="322" w:lineRule="exact"/>
    </w:pPr>
    <w:rPr>
      <w:rFonts w:asciiTheme="minorHAnsi" w:eastAsiaTheme="minorHAnsi" w:hAnsiTheme="minorHAnsi" w:cstheme="minorBidi"/>
      <w:b/>
      <w:bCs/>
      <w:spacing w:val="6"/>
      <w:kern w:val="2"/>
      <w:sz w:val="22"/>
      <w:szCs w:val="22"/>
      <w:lang w:val="ru-RU" w:eastAsia="en-US"/>
      <w14:ligatures w14:val="standardContextual"/>
    </w:rPr>
  </w:style>
  <w:style w:type="paragraph" w:styleId="ac">
    <w:name w:val="Revision"/>
    <w:hidden/>
    <w:uiPriority w:val="99"/>
    <w:semiHidden/>
    <w:rsid w:val="00F96BD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ru-RU"/>
      <w14:ligatures w14:val="none"/>
    </w:rPr>
  </w:style>
  <w:style w:type="character" w:styleId="ad">
    <w:name w:val="annotation reference"/>
    <w:basedOn w:val="a0"/>
    <w:uiPriority w:val="99"/>
    <w:semiHidden/>
    <w:unhideWhenUsed/>
    <w:rsid w:val="0027548F"/>
    <w:rPr>
      <w:sz w:val="16"/>
      <w:szCs w:val="16"/>
    </w:rPr>
  </w:style>
  <w:style w:type="paragraph" w:styleId="ae">
    <w:name w:val="annotation text"/>
    <w:link w:val="af"/>
    <w:uiPriority w:val="99"/>
    <w:unhideWhenUsed/>
    <w:rsid w:val="0027548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uk" w:eastAsia="ru-RU"/>
      <w14:ligatures w14:val="none"/>
    </w:rPr>
  </w:style>
  <w:style w:type="character" w:customStyle="1" w:styleId="af">
    <w:name w:val="Текст примечания Знак"/>
    <w:basedOn w:val="a0"/>
    <w:link w:val="ae"/>
    <w:uiPriority w:val="99"/>
    <w:rsid w:val="0027548F"/>
    <w:rPr>
      <w:rFonts w:ascii="Times New Roman" w:eastAsia="Times New Roman" w:hAnsi="Times New Roman" w:cs="Times New Roman"/>
      <w:kern w:val="0"/>
      <w:sz w:val="20"/>
      <w:szCs w:val="20"/>
      <w:lang w:val="uk" w:eastAsia="ru-RU"/>
      <w14:ligatures w14:val="none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33661"/>
    <w:pPr>
      <w:widowControl/>
    </w:pPr>
    <w:rPr>
      <w:b/>
      <w:bCs/>
      <w:lang w:val="uk-UA"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33661"/>
    <w:rPr>
      <w:rFonts w:ascii="Times New Roman" w:eastAsia="Times New Roman" w:hAnsi="Times New Roman" w:cs="Times New Roman"/>
      <w:b/>
      <w:bCs/>
      <w:kern w:val="0"/>
      <w:sz w:val="20"/>
      <w:szCs w:val="20"/>
      <w:lang w:val="uk-UA" w:eastAsia="ru-RU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001406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01406"/>
    <w:rPr>
      <w:rFonts w:ascii="Segoe UI" w:eastAsia="Times New Roman" w:hAnsi="Segoe UI" w:cs="Segoe UI"/>
      <w:kern w:val="0"/>
      <w:sz w:val="18"/>
      <w:szCs w:val="18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Валерія</dc:creator>
  <cp:keywords/>
  <dc:description/>
  <cp:lastModifiedBy>Валерія</cp:lastModifiedBy>
  <cp:revision>4</cp:revision>
  <dcterms:created xsi:type="dcterms:W3CDTF">2026-05-25T07:11:00Z</dcterms:created>
  <dcterms:modified xsi:type="dcterms:W3CDTF">2026-05-27T04:57:00Z</dcterms:modified>
</cp:coreProperties>
</file>